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D3" w:rsidRPr="00D96B71" w:rsidRDefault="00D862D3" w:rsidP="00D862D3">
      <w:pPr>
        <w:ind w:right="560"/>
        <w:jc w:val="left"/>
        <w:rPr>
          <w:rFonts w:ascii="黑体" w:eastAsia="黑体" w:hAnsi="黑体"/>
          <w:bCs/>
          <w:sz w:val="32"/>
          <w:szCs w:val="32"/>
        </w:rPr>
      </w:pPr>
      <w:r w:rsidRPr="00D96B71">
        <w:rPr>
          <w:rFonts w:ascii="黑体" w:eastAsia="黑体" w:hAnsi="黑体" w:hint="eastAsia"/>
          <w:bCs/>
          <w:sz w:val="32"/>
          <w:szCs w:val="32"/>
        </w:rPr>
        <w:t>附件3</w:t>
      </w:r>
    </w:p>
    <w:p w:rsidR="00D862D3" w:rsidRPr="00D96B71" w:rsidRDefault="00D862D3" w:rsidP="00D862D3">
      <w:pPr>
        <w:spacing w:after="100" w:afterAutospacing="1"/>
        <w:ind w:right="561"/>
        <w:jc w:val="center"/>
        <w:rPr>
          <w:rFonts w:ascii="黑体" w:eastAsia="黑体" w:hAnsi="黑体"/>
          <w:bCs/>
          <w:sz w:val="32"/>
          <w:szCs w:val="32"/>
        </w:rPr>
      </w:pPr>
      <w:r w:rsidRPr="00D96B71">
        <w:rPr>
          <w:rFonts w:ascii="方正小标宋简体" w:eastAsia="方正小标宋简体" w:hAnsi="华文中宋" w:hint="eastAsia"/>
          <w:b/>
          <w:bCs/>
          <w:sz w:val="36"/>
          <w:szCs w:val="36"/>
        </w:rPr>
        <w:t>成都医学院校团委学生助理招聘岗位</w:t>
      </w:r>
      <w:r>
        <w:rPr>
          <w:rFonts w:ascii="方正小标宋简体" w:eastAsia="方正小标宋简体" w:hAnsi="华文中宋" w:hint="eastAsia"/>
          <w:b/>
          <w:bCs/>
          <w:sz w:val="36"/>
          <w:szCs w:val="36"/>
        </w:rPr>
        <w:t>一览</w:t>
      </w:r>
      <w:r w:rsidRPr="00D96B71">
        <w:rPr>
          <w:rFonts w:ascii="方正小标宋简体" w:eastAsia="方正小标宋简体" w:hAnsi="华文中宋" w:hint="eastAsia"/>
          <w:b/>
          <w:bCs/>
          <w:sz w:val="36"/>
          <w:szCs w:val="36"/>
        </w:rPr>
        <w:t>表</w:t>
      </w:r>
    </w:p>
    <w:tbl>
      <w:tblPr>
        <w:tblW w:w="135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
        <w:gridCol w:w="1055"/>
        <w:gridCol w:w="1430"/>
        <w:gridCol w:w="804"/>
        <w:gridCol w:w="6252"/>
        <w:gridCol w:w="3260"/>
      </w:tblGrid>
      <w:tr w:rsidR="00D862D3" w:rsidRPr="00D96B71" w:rsidTr="00E4160E">
        <w:trPr>
          <w:trHeight w:val="1005"/>
        </w:trPr>
        <w:tc>
          <w:tcPr>
            <w:tcW w:w="785" w:type="dxa"/>
          </w:tcPr>
          <w:p w:rsidR="00D862D3" w:rsidRPr="00D96B71" w:rsidRDefault="00D862D3" w:rsidP="00E4160E">
            <w:pPr>
              <w:tabs>
                <w:tab w:val="left" w:pos="474"/>
              </w:tabs>
              <w:autoSpaceDN w:val="0"/>
              <w:spacing w:line="560" w:lineRule="exact"/>
              <w:jc w:val="center"/>
              <w:rPr>
                <w:rFonts w:ascii="仿宋_GB2312" w:eastAsia="仿宋_GB2312"/>
                <w:b/>
                <w:sz w:val="24"/>
                <w:szCs w:val="32"/>
              </w:rPr>
            </w:pPr>
            <w:r w:rsidRPr="00D96B71">
              <w:rPr>
                <w:rFonts w:ascii="仿宋_GB2312" w:eastAsia="仿宋_GB2312" w:hint="eastAsia"/>
                <w:b/>
                <w:sz w:val="24"/>
                <w:szCs w:val="32"/>
              </w:rPr>
              <w:t>序号</w:t>
            </w:r>
          </w:p>
        </w:tc>
        <w:tc>
          <w:tcPr>
            <w:tcW w:w="1055" w:type="dxa"/>
          </w:tcPr>
          <w:p w:rsidR="00D862D3" w:rsidRPr="00D96B71" w:rsidRDefault="00D862D3" w:rsidP="00E4160E">
            <w:pPr>
              <w:tabs>
                <w:tab w:val="left" w:pos="474"/>
              </w:tabs>
              <w:autoSpaceDN w:val="0"/>
              <w:spacing w:line="560" w:lineRule="exact"/>
              <w:jc w:val="center"/>
              <w:rPr>
                <w:rFonts w:ascii="仿宋_GB2312" w:eastAsia="仿宋_GB2312"/>
                <w:b/>
                <w:sz w:val="24"/>
                <w:szCs w:val="32"/>
              </w:rPr>
            </w:pPr>
            <w:r w:rsidRPr="00D96B71">
              <w:rPr>
                <w:rFonts w:ascii="仿宋_GB2312" w:eastAsia="仿宋_GB2312" w:hint="eastAsia"/>
                <w:b/>
                <w:sz w:val="24"/>
                <w:szCs w:val="32"/>
              </w:rPr>
              <w:t>所属部门</w:t>
            </w:r>
          </w:p>
        </w:tc>
        <w:tc>
          <w:tcPr>
            <w:tcW w:w="1430" w:type="dxa"/>
          </w:tcPr>
          <w:p w:rsidR="00D862D3" w:rsidRPr="00D96B71" w:rsidRDefault="00D862D3" w:rsidP="00E4160E">
            <w:pPr>
              <w:tabs>
                <w:tab w:val="left" w:pos="474"/>
              </w:tabs>
              <w:autoSpaceDN w:val="0"/>
              <w:spacing w:line="560" w:lineRule="exact"/>
              <w:jc w:val="center"/>
              <w:rPr>
                <w:rFonts w:ascii="仿宋_GB2312" w:eastAsia="仿宋_GB2312"/>
                <w:b/>
                <w:sz w:val="24"/>
                <w:szCs w:val="32"/>
              </w:rPr>
            </w:pPr>
            <w:r w:rsidRPr="00D96B71">
              <w:rPr>
                <w:rFonts w:ascii="仿宋_GB2312" w:eastAsia="仿宋_GB2312" w:hint="eastAsia"/>
                <w:b/>
                <w:sz w:val="24"/>
                <w:szCs w:val="32"/>
              </w:rPr>
              <w:t>岗  位</w:t>
            </w:r>
          </w:p>
        </w:tc>
        <w:tc>
          <w:tcPr>
            <w:tcW w:w="804" w:type="dxa"/>
          </w:tcPr>
          <w:p w:rsidR="00D862D3" w:rsidRPr="00D96B71" w:rsidRDefault="00D862D3" w:rsidP="00E4160E">
            <w:pPr>
              <w:tabs>
                <w:tab w:val="left" w:pos="474"/>
              </w:tabs>
              <w:autoSpaceDN w:val="0"/>
              <w:spacing w:line="560" w:lineRule="exact"/>
              <w:rPr>
                <w:rFonts w:ascii="仿宋_GB2312" w:eastAsia="仿宋_GB2312"/>
                <w:b/>
                <w:sz w:val="24"/>
                <w:szCs w:val="32"/>
              </w:rPr>
            </w:pPr>
            <w:r w:rsidRPr="00D96B71">
              <w:rPr>
                <w:rFonts w:ascii="仿宋_GB2312" w:eastAsia="仿宋_GB2312" w:hint="eastAsia"/>
                <w:b/>
                <w:sz w:val="24"/>
                <w:szCs w:val="32"/>
              </w:rPr>
              <w:t>人数</w:t>
            </w:r>
          </w:p>
        </w:tc>
        <w:tc>
          <w:tcPr>
            <w:tcW w:w="6252" w:type="dxa"/>
          </w:tcPr>
          <w:p w:rsidR="00D862D3" w:rsidRPr="00D96B71" w:rsidRDefault="00D862D3" w:rsidP="00E4160E">
            <w:pPr>
              <w:tabs>
                <w:tab w:val="left" w:pos="474"/>
              </w:tabs>
              <w:autoSpaceDN w:val="0"/>
              <w:spacing w:line="560" w:lineRule="exact"/>
              <w:ind w:firstLineChars="50" w:firstLine="120"/>
              <w:jc w:val="center"/>
              <w:rPr>
                <w:rFonts w:ascii="仿宋_GB2312" w:eastAsia="仿宋_GB2312"/>
                <w:b/>
                <w:sz w:val="24"/>
                <w:szCs w:val="32"/>
              </w:rPr>
            </w:pPr>
            <w:r w:rsidRPr="00D96B71">
              <w:rPr>
                <w:rFonts w:ascii="仿宋_GB2312" w:eastAsia="仿宋_GB2312" w:hint="eastAsia"/>
                <w:b/>
                <w:sz w:val="24"/>
                <w:szCs w:val="32"/>
              </w:rPr>
              <w:t>工作职责</w:t>
            </w:r>
          </w:p>
        </w:tc>
        <w:tc>
          <w:tcPr>
            <w:tcW w:w="3260" w:type="dxa"/>
          </w:tcPr>
          <w:p w:rsidR="00D862D3" w:rsidRPr="00D96B71" w:rsidRDefault="00D862D3" w:rsidP="00E4160E">
            <w:pPr>
              <w:tabs>
                <w:tab w:val="left" w:pos="474"/>
              </w:tabs>
              <w:autoSpaceDN w:val="0"/>
              <w:spacing w:line="560" w:lineRule="exact"/>
              <w:ind w:firstLineChars="50" w:firstLine="120"/>
              <w:jc w:val="center"/>
              <w:rPr>
                <w:rFonts w:ascii="仿宋_GB2312" w:eastAsia="仿宋_GB2312"/>
                <w:b/>
                <w:sz w:val="24"/>
                <w:szCs w:val="32"/>
              </w:rPr>
            </w:pPr>
            <w:r>
              <w:rPr>
                <w:rFonts w:ascii="仿宋_GB2312" w:eastAsia="仿宋_GB2312" w:hint="eastAsia"/>
                <w:b/>
                <w:sz w:val="24"/>
                <w:szCs w:val="32"/>
              </w:rPr>
              <w:t>备注</w:t>
            </w:r>
          </w:p>
        </w:tc>
      </w:tr>
      <w:tr w:rsidR="00D862D3" w:rsidRPr="00D96B71" w:rsidTr="00E4160E">
        <w:trPr>
          <w:trHeight w:val="1414"/>
        </w:trPr>
        <w:tc>
          <w:tcPr>
            <w:tcW w:w="785"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1</w:t>
            </w:r>
          </w:p>
        </w:tc>
        <w:tc>
          <w:tcPr>
            <w:tcW w:w="1055"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办公室</w:t>
            </w:r>
          </w:p>
        </w:tc>
        <w:tc>
          <w:tcPr>
            <w:tcW w:w="1430"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办公室助理</w:t>
            </w:r>
          </w:p>
        </w:tc>
        <w:tc>
          <w:tcPr>
            <w:tcW w:w="804"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4人</w:t>
            </w:r>
          </w:p>
        </w:tc>
        <w:tc>
          <w:tcPr>
            <w:tcW w:w="6252" w:type="dxa"/>
            <w:vAlign w:val="center"/>
          </w:tcPr>
          <w:p w:rsidR="00D862D3" w:rsidRPr="00C006CF" w:rsidRDefault="00D862D3" w:rsidP="00E4160E">
            <w:pPr>
              <w:tabs>
                <w:tab w:val="left" w:pos="474"/>
              </w:tabs>
              <w:autoSpaceDN w:val="0"/>
              <w:spacing w:line="320" w:lineRule="atLeast"/>
              <w:rPr>
                <w:rFonts w:ascii="仿宋" w:eastAsia="仿宋" w:hAnsi="仿宋"/>
                <w:sz w:val="24"/>
                <w:szCs w:val="24"/>
              </w:rPr>
            </w:pPr>
            <w:r w:rsidRPr="00C006CF">
              <w:rPr>
                <w:rFonts w:ascii="仿宋" w:eastAsia="仿宋" w:hAnsi="仿宋" w:hint="eastAsia"/>
                <w:sz w:val="24"/>
                <w:szCs w:val="24"/>
              </w:rPr>
              <w:t>1.“第二课堂成绩单”工作的日常管理。</w:t>
            </w:r>
          </w:p>
          <w:p w:rsidR="00D862D3" w:rsidRPr="00C006CF" w:rsidRDefault="00D862D3" w:rsidP="00E4160E">
            <w:pPr>
              <w:tabs>
                <w:tab w:val="left" w:pos="474"/>
              </w:tabs>
              <w:autoSpaceDN w:val="0"/>
              <w:spacing w:line="320" w:lineRule="atLeast"/>
              <w:rPr>
                <w:rFonts w:ascii="仿宋" w:eastAsia="仿宋" w:hAnsi="仿宋"/>
                <w:sz w:val="24"/>
                <w:szCs w:val="24"/>
              </w:rPr>
            </w:pPr>
            <w:r w:rsidRPr="00C006CF">
              <w:rPr>
                <w:rFonts w:ascii="仿宋" w:eastAsia="仿宋" w:hAnsi="仿宋" w:hint="eastAsia"/>
                <w:sz w:val="24"/>
                <w:szCs w:val="24"/>
              </w:rPr>
              <w:t>2.日常公文管理、归档，文稿编辑。</w:t>
            </w:r>
          </w:p>
        </w:tc>
        <w:tc>
          <w:tcPr>
            <w:tcW w:w="3260" w:type="dxa"/>
          </w:tcPr>
          <w:p w:rsidR="00D862D3" w:rsidRPr="004B70A1" w:rsidRDefault="00D862D3" w:rsidP="00E4160E">
            <w:pPr>
              <w:tabs>
                <w:tab w:val="left" w:pos="474"/>
              </w:tabs>
              <w:autoSpaceDN w:val="0"/>
              <w:spacing w:line="320" w:lineRule="atLeast"/>
              <w:rPr>
                <w:rFonts w:ascii="仿宋" w:eastAsia="仿宋" w:hAnsi="仿宋"/>
                <w:sz w:val="18"/>
                <w:szCs w:val="18"/>
              </w:rPr>
            </w:pPr>
          </w:p>
        </w:tc>
      </w:tr>
      <w:tr w:rsidR="00D862D3" w:rsidRPr="00D96B71" w:rsidTr="00E4160E">
        <w:trPr>
          <w:trHeight w:val="1131"/>
        </w:trPr>
        <w:tc>
          <w:tcPr>
            <w:tcW w:w="785"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2</w:t>
            </w:r>
          </w:p>
        </w:tc>
        <w:tc>
          <w:tcPr>
            <w:tcW w:w="1055"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组宣部</w:t>
            </w:r>
          </w:p>
        </w:tc>
        <w:tc>
          <w:tcPr>
            <w:tcW w:w="1430"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组宣部助理</w:t>
            </w:r>
          </w:p>
        </w:tc>
        <w:tc>
          <w:tcPr>
            <w:tcW w:w="804"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2人</w:t>
            </w:r>
          </w:p>
        </w:tc>
        <w:tc>
          <w:tcPr>
            <w:tcW w:w="6252" w:type="dxa"/>
            <w:vAlign w:val="center"/>
          </w:tcPr>
          <w:p w:rsidR="00D862D3" w:rsidRPr="00C006CF" w:rsidRDefault="00D862D3" w:rsidP="00E4160E">
            <w:pPr>
              <w:tabs>
                <w:tab w:val="left" w:pos="474"/>
              </w:tabs>
              <w:autoSpaceDN w:val="0"/>
              <w:spacing w:line="320" w:lineRule="atLeast"/>
              <w:rPr>
                <w:rFonts w:ascii="仿宋" w:eastAsia="仿宋" w:hAnsi="仿宋"/>
                <w:sz w:val="24"/>
                <w:szCs w:val="24"/>
              </w:rPr>
            </w:pPr>
            <w:r w:rsidRPr="00C006CF">
              <w:rPr>
                <w:rFonts w:ascii="仿宋" w:eastAsia="仿宋" w:hAnsi="仿宋" w:hint="eastAsia"/>
                <w:sz w:val="24"/>
                <w:szCs w:val="24"/>
              </w:rPr>
              <w:t>1.协助完成宣传相关海报制作，网站素材的编辑等；</w:t>
            </w:r>
          </w:p>
          <w:p w:rsidR="00D862D3" w:rsidRPr="00C006CF" w:rsidRDefault="00D862D3" w:rsidP="00E4160E">
            <w:pPr>
              <w:tabs>
                <w:tab w:val="left" w:pos="474"/>
              </w:tabs>
              <w:autoSpaceDN w:val="0"/>
              <w:spacing w:line="320" w:lineRule="atLeast"/>
              <w:rPr>
                <w:rFonts w:ascii="仿宋" w:eastAsia="仿宋" w:hAnsi="仿宋"/>
                <w:sz w:val="24"/>
                <w:szCs w:val="24"/>
              </w:rPr>
            </w:pPr>
            <w:r w:rsidRPr="00C006CF">
              <w:rPr>
                <w:rFonts w:ascii="仿宋" w:eastAsia="仿宋" w:hAnsi="仿宋" w:hint="eastAsia"/>
                <w:sz w:val="24"/>
                <w:szCs w:val="24"/>
              </w:rPr>
              <w:t>2.协助完成组织相关工作资料整理；</w:t>
            </w:r>
          </w:p>
          <w:p w:rsidR="00D862D3" w:rsidRPr="00C006CF" w:rsidRDefault="00D862D3" w:rsidP="00E4160E">
            <w:pPr>
              <w:tabs>
                <w:tab w:val="left" w:pos="474"/>
              </w:tabs>
              <w:autoSpaceDN w:val="0"/>
              <w:spacing w:line="320" w:lineRule="atLeast"/>
              <w:rPr>
                <w:rFonts w:ascii="仿宋" w:eastAsia="仿宋" w:hAnsi="仿宋"/>
                <w:sz w:val="24"/>
                <w:szCs w:val="24"/>
              </w:rPr>
            </w:pPr>
            <w:r w:rsidRPr="00C006CF">
              <w:rPr>
                <w:rFonts w:ascii="仿宋" w:eastAsia="仿宋" w:hAnsi="仿宋" w:hint="eastAsia"/>
                <w:sz w:val="24"/>
                <w:szCs w:val="24"/>
              </w:rPr>
              <w:t>3.协助组织相关大型会议筹备和后期资料整理</w:t>
            </w:r>
            <w:r w:rsidRPr="00C006CF">
              <w:rPr>
                <w:rFonts w:ascii="仿宋" w:eastAsia="仿宋" w:hAnsi="仿宋"/>
                <w:sz w:val="24"/>
                <w:szCs w:val="24"/>
              </w:rPr>
              <w:t>。</w:t>
            </w:r>
          </w:p>
        </w:tc>
        <w:tc>
          <w:tcPr>
            <w:tcW w:w="3260" w:type="dxa"/>
          </w:tcPr>
          <w:p w:rsidR="00D862D3" w:rsidRPr="004B70A1" w:rsidRDefault="00D862D3" w:rsidP="00E4160E">
            <w:pPr>
              <w:tabs>
                <w:tab w:val="left" w:pos="474"/>
              </w:tabs>
              <w:autoSpaceDN w:val="0"/>
              <w:spacing w:line="320" w:lineRule="atLeast"/>
              <w:rPr>
                <w:rFonts w:ascii="仿宋" w:eastAsia="仿宋" w:hAnsi="仿宋"/>
                <w:sz w:val="18"/>
                <w:szCs w:val="18"/>
              </w:rPr>
            </w:pPr>
            <w:r w:rsidRPr="004B70A1">
              <w:rPr>
                <w:rFonts w:ascii="仿宋" w:eastAsia="仿宋" w:hAnsi="仿宋" w:hint="eastAsia"/>
                <w:sz w:val="18"/>
                <w:szCs w:val="18"/>
              </w:rPr>
              <w:t>1.熟练掌握office办公软件（</w:t>
            </w:r>
            <w:proofErr w:type="spellStart"/>
            <w:r w:rsidRPr="004B70A1">
              <w:rPr>
                <w:rFonts w:ascii="仿宋" w:eastAsia="仿宋" w:hAnsi="仿宋" w:hint="eastAsia"/>
                <w:sz w:val="18"/>
                <w:szCs w:val="18"/>
              </w:rPr>
              <w:t>ppt</w:t>
            </w:r>
            <w:proofErr w:type="spellEnd"/>
            <w:r w:rsidRPr="004B70A1">
              <w:rPr>
                <w:rFonts w:ascii="仿宋" w:eastAsia="仿宋" w:hAnsi="仿宋" w:hint="eastAsia"/>
                <w:sz w:val="18"/>
                <w:szCs w:val="18"/>
              </w:rPr>
              <w:t>、word、excel）。2</w:t>
            </w:r>
            <w:r w:rsidRPr="004B70A1">
              <w:rPr>
                <w:rFonts w:ascii="仿宋" w:eastAsia="仿宋" w:hAnsi="仿宋"/>
                <w:sz w:val="18"/>
                <w:szCs w:val="18"/>
              </w:rPr>
              <w:t>.具备一定Ps基础，能够熟练掌握Ps操作技能；</w:t>
            </w:r>
            <w:r w:rsidRPr="004B70A1">
              <w:rPr>
                <w:rFonts w:ascii="仿宋" w:eastAsia="仿宋" w:hAnsi="仿宋" w:hint="eastAsia"/>
                <w:sz w:val="18"/>
                <w:szCs w:val="18"/>
              </w:rPr>
              <w:t>3</w:t>
            </w:r>
            <w:r w:rsidRPr="004B70A1">
              <w:rPr>
                <w:rFonts w:ascii="仿宋" w:eastAsia="仿宋" w:hAnsi="仿宋"/>
                <w:sz w:val="18"/>
                <w:szCs w:val="18"/>
              </w:rPr>
              <w:t>.对于海报制作、图片编辑有一定经验者优先考虑。</w:t>
            </w:r>
          </w:p>
        </w:tc>
      </w:tr>
      <w:tr w:rsidR="00D862D3" w:rsidRPr="00D96B71" w:rsidTr="00E4160E">
        <w:trPr>
          <w:trHeight w:val="2066"/>
        </w:trPr>
        <w:tc>
          <w:tcPr>
            <w:tcW w:w="785"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3</w:t>
            </w:r>
          </w:p>
        </w:tc>
        <w:tc>
          <w:tcPr>
            <w:tcW w:w="1055"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社团工作部</w:t>
            </w:r>
          </w:p>
        </w:tc>
        <w:tc>
          <w:tcPr>
            <w:tcW w:w="1430"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社团工作部助理</w:t>
            </w:r>
          </w:p>
        </w:tc>
        <w:tc>
          <w:tcPr>
            <w:tcW w:w="804" w:type="dxa"/>
            <w:vAlign w:val="center"/>
          </w:tcPr>
          <w:p w:rsidR="00D862D3" w:rsidRPr="00C006CF" w:rsidRDefault="00D862D3" w:rsidP="00E4160E">
            <w:pPr>
              <w:tabs>
                <w:tab w:val="left" w:pos="474"/>
              </w:tabs>
              <w:autoSpaceDN w:val="0"/>
              <w:spacing w:line="320" w:lineRule="atLeast"/>
              <w:jc w:val="center"/>
              <w:rPr>
                <w:rFonts w:ascii="仿宋" w:eastAsia="仿宋" w:hAnsi="仿宋"/>
                <w:sz w:val="24"/>
                <w:szCs w:val="24"/>
              </w:rPr>
            </w:pPr>
            <w:r w:rsidRPr="00C006CF">
              <w:rPr>
                <w:rFonts w:ascii="仿宋" w:eastAsia="仿宋" w:hAnsi="仿宋" w:hint="eastAsia"/>
                <w:sz w:val="24"/>
                <w:szCs w:val="24"/>
              </w:rPr>
              <w:t>4人</w:t>
            </w:r>
          </w:p>
        </w:tc>
        <w:tc>
          <w:tcPr>
            <w:tcW w:w="6252" w:type="dxa"/>
            <w:vAlign w:val="center"/>
          </w:tcPr>
          <w:p w:rsidR="00D862D3" w:rsidRPr="00C006CF" w:rsidRDefault="00D862D3" w:rsidP="00E4160E">
            <w:pPr>
              <w:tabs>
                <w:tab w:val="left" w:pos="474"/>
              </w:tabs>
              <w:autoSpaceDN w:val="0"/>
              <w:spacing w:line="320" w:lineRule="atLeast"/>
              <w:rPr>
                <w:rFonts w:ascii="仿宋" w:eastAsia="仿宋" w:hAnsi="仿宋"/>
                <w:sz w:val="24"/>
                <w:szCs w:val="24"/>
              </w:rPr>
            </w:pPr>
            <w:r w:rsidRPr="00C006CF">
              <w:rPr>
                <w:rFonts w:ascii="仿宋" w:eastAsia="仿宋" w:hAnsi="仿宋" w:hint="eastAsia"/>
                <w:sz w:val="24"/>
                <w:szCs w:val="24"/>
              </w:rPr>
              <w:t>1.</w:t>
            </w:r>
            <w:r w:rsidRPr="00C006CF">
              <w:rPr>
                <w:rFonts w:ascii="仿宋" w:eastAsia="仿宋" w:hAnsi="仿宋"/>
                <w:sz w:val="24"/>
                <w:szCs w:val="24"/>
              </w:rPr>
              <w:t>负责社团工作部</w:t>
            </w:r>
            <w:r w:rsidRPr="00C006CF">
              <w:rPr>
                <w:rFonts w:ascii="仿宋" w:eastAsia="仿宋" w:hAnsi="仿宋" w:hint="eastAsia"/>
                <w:sz w:val="24"/>
                <w:szCs w:val="24"/>
              </w:rPr>
              <w:t>内部资料整理，协助</w:t>
            </w:r>
            <w:r w:rsidRPr="00C006CF">
              <w:rPr>
                <w:rFonts w:ascii="仿宋" w:eastAsia="仿宋" w:hAnsi="仿宋"/>
                <w:sz w:val="24"/>
                <w:szCs w:val="24"/>
              </w:rPr>
              <w:t>组织和筹备</w:t>
            </w:r>
            <w:r w:rsidRPr="00C006CF">
              <w:rPr>
                <w:rFonts w:ascii="仿宋" w:eastAsia="仿宋" w:hAnsi="仿宋" w:hint="eastAsia"/>
                <w:sz w:val="24"/>
                <w:szCs w:val="24"/>
              </w:rPr>
              <w:t>社团联合会</w:t>
            </w:r>
            <w:r w:rsidRPr="00C006CF">
              <w:rPr>
                <w:rFonts w:ascii="仿宋" w:eastAsia="仿宋" w:hAnsi="仿宋"/>
                <w:sz w:val="24"/>
                <w:szCs w:val="24"/>
              </w:rPr>
              <w:t>大型活动。</w:t>
            </w:r>
          </w:p>
          <w:p w:rsidR="00D862D3" w:rsidRPr="00C006CF" w:rsidRDefault="00D862D3" w:rsidP="00E4160E">
            <w:pPr>
              <w:tabs>
                <w:tab w:val="left" w:pos="474"/>
              </w:tabs>
              <w:autoSpaceDN w:val="0"/>
              <w:spacing w:line="320" w:lineRule="atLeast"/>
              <w:rPr>
                <w:rFonts w:ascii="仿宋" w:eastAsia="仿宋" w:hAnsi="仿宋"/>
                <w:sz w:val="24"/>
                <w:szCs w:val="24"/>
              </w:rPr>
            </w:pPr>
            <w:r w:rsidRPr="00C006CF">
              <w:rPr>
                <w:rFonts w:ascii="仿宋" w:eastAsia="仿宋" w:hAnsi="仿宋" w:hint="eastAsia"/>
                <w:sz w:val="24"/>
                <w:szCs w:val="24"/>
              </w:rPr>
              <w:t>2.协助完成“创青春”、“挑战杯”等大型竞赛的组织工作，协助完成大型会议和社会实践活动等的筹备工作及后期材料的整理归档工作。</w:t>
            </w:r>
          </w:p>
        </w:tc>
        <w:tc>
          <w:tcPr>
            <w:tcW w:w="3260" w:type="dxa"/>
          </w:tcPr>
          <w:p w:rsidR="00D862D3" w:rsidRPr="004B70A1" w:rsidRDefault="00D862D3" w:rsidP="00E4160E">
            <w:pPr>
              <w:tabs>
                <w:tab w:val="left" w:pos="474"/>
              </w:tabs>
              <w:autoSpaceDN w:val="0"/>
              <w:spacing w:line="320" w:lineRule="atLeast"/>
              <w:rPr>
                <w:rFonts w:ascii="仿宋" w:eastAsia="仿宋" w:hAnsi="仿宋"/>
                <w:sz w:val="18"/>
                <w:szCs w:val="18"/>
              </w:rPr>
            </w:pPr>
          </w:p>
        </w:tc>
      </w:tr>
    </w:tbl>
    <w:p w:rsidR="000E7E49" w:rsidRPr="00D862D3" w:rsidRDefault="000E7E49" w:rsidP="00D862D3">
      <w:bookmarkStart w:id="0" w:name="_GoBack"/>
      <w:bookmarkEnd w:id="0"/>
    </w:p>
    <w:sectPr w:rsidR="000E7E49" w:rsidRPr="00D862D3" w:rsidSect="00501030">
      <w:pgSz w:w="16838" w:h="11906" w:orient="landscape"/>
      <w:pgMar w:top="1531" w:right="2098" w:bottom="1531" w:left="1985"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559" w:rsidRDefault="00226559" w:rsidP="00DF2414">
      <w:r>
        <w:separator/>
      </w:r>
    </w:p>
  </w:endnote>
  <w:endnote w:type="continuationSeparator" w:id="0">
    <w:p w:rsidR="00226559" w:rsidRDefault="00226559" w:rsidP="00DF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559" w:rsidRDefault="00226559" w:rsidP="00DF2414">
      <w:r>
        <w:separator/>
      </w:r>
    </w:p>
  </w:footnote>
  <w:footnote w:type="continuationSeparator" w:id="0">
    <w:p w:rsidR="00226559" w:rsidRDefault="00226559" w:rsidP="00DF2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2414"/>
    <w:rsid w:val="000E7E49"/>
    <w:rsid w:val="00226559"/>
    <w:rsid w:val="00397A29"/>
    <w:rsid w:val="004E3E77"/>
    <w:rsid w:val="00715430"/>
    <w:rsid w:val="00865D81"/>
    <w:rsid w:val="00C006CF"/>
    <w:rsid w:val="00C40425"/>
    <w:rsid w:val="00D862D3"/>
    <w:rsid w:val="00DF2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4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2414"/>
    <w:rPr>
      <w:sz w:val="18"/>
      <w:szCs w:val="18"/>
    </w:rPr>
  </w:style>
  <w:style w:type="paragraph" w:styleId="a4">
    <w:name w:val="footer"/>
    <w:basedOn w:val="a"/>
    <w:link w:val="Char0"/>
    <w:uiPriority w:val="99"/>
    <w:unhideWhenUsed/>
    <w:rsid w:val="00DF24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24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330</Characters>
  <Application>Microsoft Office Word</Application>
  <DocSecurity>0</DocSecurity>
  <Lines>2</Lines>
  <Paragraphs>1</Paragraphs>
  <ScaleCrop>false</ScaleCrop>
  <Company>Microsoft</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郭文琼</dc:creator>
  <cp:keywords/>
  <dc:description/>
  <cp:lastModifiedBy>郭文琼</cp:lastModifiedBy>
  <cp:revision>5</cp:revision>
  <dcterms:created xsi:type="dcterms:W3CDTF">2020-05-25T07:24:00Z</dcterms:created>
  <dcterms:modified xsi:type="dcterms:W3CDTF">2021-03-05T01:30:00Z</dcterms:modified>
</cp:coreProperties>
</file>